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423" w:rsidRDefault="00457423" w:rsidP="00457423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color w:val="212121"/>
          <w:sz w:val="28"/>
          <w:szCs w:val="28"/>
        </w:rPr>
      </w:pPr>
      <w:r w:rsidRPr="00E35D64">
        <w:rPr>
          <w:rFonts w:ascii="Times New Roman" w:hAnsi="Times New Roman" w:cs="Times New Roman"/>
          <w:b/>
          <w:color w:val="212121"/>
          <w:sz w:val="28"/>
          <w:szCs w:val="28"/>
        </w:rPr>
        <w:t>Единая государственная система социального обеспечения: сервисы и возможности</w:t>
      </w:r>
    </w:p>
    <w:p w:rsidR="00E35D64" w:rsidRPr="00E35D64" w:rsidRDefault="00E35D64" w:rsidP="00457423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212121"/>
          <w:sz w:val="28"/>
          <w:szCs w:val="28"/>
          <w:lang w:eastAsia="ru-RU"/>
        </w:rPr>
      </w:pPr>
    </w:p>
    <w:p w:rsidR="00457423" w:rsidRPr="00457423" w:rsidRDefault="00E35D64" w:rsidP="00E35D64">
      <w:pPr>
        <w:spacing w:after="100" w:afterAutospacing="1" w:line="240" w:lineRule="auto"/>
        <w:ind w:firstLine="51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noProof/>
          <w:color w:val="212121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-3175</wp:posOffset>
            </wp:positionV>
            <wp:extent cx="3009900" cy="2409825"/>
            <wp:effectExtent l="19050" t="0" r="0" b="0"/>
            <wp:wrapSquare wrapText="bothSides"/>
            <wp:docPr id="1" name="Рисунок 0" descr="ЕГИССО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ЕГИССО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="00457423" w:rsidRPr="00457423">
        <w:rPr>
          <w:rFonts w:ascii="Times New Roman" w:eastAsia="Times New Roman" w:hAnsi="Times New Roman" w:cs="Times New Roman"/>
          <w:iCs/>
          <w:color w:val="212121"/>
          <w:sz w:val="28"/>
          <w:szCs w:val="28"/>
          <w:lang w:eastAsia="ru-RU"/>
        </w:rPr>
        <w:t>Единая государственная система социального обеспечения (ЕГИССО) предоставляет гражданам актуальную информацию о мерах социальной защиты и поддержки, которые можно получить на федеральном, региональном и муниципальном уровнях как в отношении отдельно взятого человека, так и в выбранном регионе.</w:t>
      </w:r>
      <w:proofErr w:type="gramEnd"/>
    </w:p>
    <w:p w:rsidR="00457423" w:rsidRPr="00457423" w:rsidRDefault="00457423" w:rsidP="00457423">
      <w:pPr>
        <w:spacing w:after="100" w:afterAutospacing="1" w:line="240" w:lineRule="auto"/>
        <w:ind w:firstLine="51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4574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Гражданин как получатель мер социальной поддержки имеет доступ в Личный кабинет на сайте </w:t>
      </w:r>
      <w:proofErr w:type="spellStart"/>
      <w:r w:rsidRPr="004574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egisso.ru</w:t>
      </w:r>
      <w:proofErr w:type="spellEnd"/>
      <w:r w:rsidRPr="004574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. Вход в него осуществляется с помощью логина и пароля от портала </w:t>
      </w:r>
      <w:proofErr w:type="spellStart"/>
      <w:r w:rsidRPr="004574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госуслуг</w:t>
      </w:r>
      <w:proofErr w:type="spellEnd"/>
      <w:r w:rsidRPr="004574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 В личном кабинете в режиме «одного окна» гражданин может:</w:t>
      </w:r>
    </w:p>
    <w:p w:rsidR="00457423" w:rsidRPr="00457423" w:rsidRDefault="00457423" w:rsidP="00457423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4574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получить информацию о предоставляемых или предоставленных мерах социальной защиты и поддержки (льготах и социальных услугах) федерального, регионального и муниципального уровней, на которые он имеет право;</w:t>
      </w:r>
    </w:p>
    <w:p w:rsidR="00457423" w:rsidRPr="00457423" w:rsidRDefault="00457423" w:rsidP="00457423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4574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получить подробные сведения об установленной мере социальной защиты: дате, с которой установлена мера, сроке ее действия и размере;</w:t>
      </w:r>
    </w:p>
    <w:p w:rsidR="00457423" w:rsidRPr="00457423" w:rsidRDefault="00457423" w:rsidP="00457423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4574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ознакомиться с нормативными правовыми актами и документами, на основании которых предоставляется мера социальной защиты;</w:t>
      </w:r>
    </w:p>
    <w:p w:rsidR="00457423" w:rsidRPr="00457423" w:rsidRDefault="00457423" w:rsidP="00457423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4574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узнать, в какую организацию обращаться за установлением необходимой меры социальной защиты;</w:t>
      </w:r>
    </w:p>
    <w:p w:rsidR="00457423" w:rsidRPr="00457423" w:rsidRDefault="00457423" w:rsidP="00457423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4574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получить электронную справку о назначенных мерах социальной защиты.</w:t>
      </w:r>
    </w:p>
    <w:p w:rsidR="00457423" w:rsidRPr="00457423" w:rsidRDefault="00457423" w:rsidP="00457423">
      <w:pPr>
        <w:spacing w:after="100" w:afterAutospacing="1" w:line="240" w:lineRule="auto"/>
        <w:ind w:firstLine="51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4574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 портале ЕГИССО также реализован электронный сервис «Социальный калькулятор», которым может воспользоваться любой человек. С его помощью можно понять, на какие меры социальной защиты и поддержки можно претендовать в определенной жизненной ситуации (рождение ребенка, установление инвалидности, достижение пенсионного возраста). Также, выбрав регион проживания и указав свою льготную категорию (например, инвалид 1 группы), можно получить полную информацию о мерах социальной защиты, положенных по месту жительства.</w:t>
      </w:r>
    </w:p>
    <w:p w:rsidR="00A47B5D" w:rsidRPr="00457423" w:rsidRDefault="00457423" w:rsidP="00E35D64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4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Оператором и разработчиком ЕГИССО является Пенсионный фонд России.</w:t>
      </w:r>
    </w:p>
    <w:sectPr w:rsidR="00A47B5D" w:rsidRPr="00457423" w:rsidSect="00A47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F11D8C"/>
    <w:multiLevelType w:val="multilevel"/>
    <w:tmpl w:val="B9822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7423"/>
    <w:rsid w:val="00457423"/>
    <w:rsid w:val="00A47B5D"/>
    <w:rsid w:val="00BA4530"/>
    <w:rsid w:val="00E35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B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742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57423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E35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5D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1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3257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074074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9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2021-07-05T10:13:00Z</dcterms:created>
  <dcterms:modified xsi:type="dcterms:W3CDTF">2021-07-06T07:39:00Z</dcterms:modified>
</cp:coreProperties>
</file>